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162ACC05" w14:textId="31BD6FD1" w:rsidR="00335077" w:rsidRDefault="00335077" w:rsidP="00335077">
      <w:pPr>
        <w:jc w:val="center"/>
        <w:rPr>
          <w:b/>
        </w:rPr>
      </w:pPr>
      <w:r>
        <w:rPr>
          <w:b/>
        </w:rPr>
        <w:t>DESPACHO</w:t>
      </w:r>
    </w:p>
    <w:p w14:paraId="4B776510" w14:textId="77777777" w:rsidR="00335077" w:rsidRDefault="00335077" w:rsidP="00335077">
      <w:pPr>
        <w:jc w:val="center"/>
        <w:rPr>
          <w:b/>
        </w:rPr>
      </w:pPr>
    </w:p>
    <w:p w14:paraId="02E19032" w14:textId="77777777" w:rsidR="00335077" w:rsidRDefault="00335077" w:rsidP="00335077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À</w:t>
      </w:r>
    </w:p>
    <w:p w14:paraId="2265805E" w14:textId="77777777" w:rsidR="00335077" w:rsidRDefault="00335077" w:rsidP="00335077">
      <w:pPr>
        <w:autoSpaceDE w:val="0"/>
        <w:autoSpaceDN w:val="0"/>
        <w:adjustRightInd w:val="0"/>
        <w:ind w:left="142"/>
        <w:jc w:val="both"/>
      </w:pPr>
      <w:r>
        <w:rPr>
          <w:b/>
        </w:rPr>
        <w:t>Assessoria Jurídica</w:t>
      </w:r>
    </w:p>
    <w:p w14:paraId="2AFA6474" w14:textId="77777777" w:rsidR="00335077" w:rsidRDefault="00335077" w:rsidP="00335077">
      <w:pPr>
        <w:autoSpaceDE w:val="0"/>
        <w:autoSpaceDN w:val="0"/>
        <w:adjustRightInd w:val="0"/>
        <w:ind w:left="142"/>
        <w:jc w:val="both"/>
        <w:rPr>
          <w:b/>
        </w:rPr>
      </w:pPr>
    </w:p>
    <w:p w14:paraId="62EC7980" w14:textId="77777777" w:rsidR="00335077" w:rsidRDefault="00335077" w:rsidP="00335077">
      <w:pPr>
        <w:autoSpaceDE w:val="0"/>
        <w:autoSpaceDN w:val="0"/>
        <w:adjustRightInd w:val="0"/>
        <w:ind w:left="142"/>
        <w:jc w:val="both"/>
      </w:pPr>
      <w:r>
        <w:rPr>
          <w:b/>
        </w:rPr>
        <w:t>Assunto:</w:t>
      </w:r>
      <w:r>
        <w:t xml:space="preserve"> Parecer Jurídico</w:t>
      </w:r>
    </w:p>
    <w:p w14:paraId="24FE08A8" w14:textId="77777777" w:rsidR="00335077" w:rsidRDefault="00335077" w:rsidP="00335077">
      <w:pPr>
        <w:autoSpaceDE w:val="0"/>
        <w:autoSpaceDN w:val="0"/>
        <w:adjustRightInd w:val="0"/>
        <w:ind w:left="142"/>
        <w:jc w:val="both"/>
      </w:pPr>
    </w:p>
    <w:p w14:paraId="409ED0C0" w14:textId="77777777" w:rsidR="00335077" w:rsidRDefault="00335077" w:rsidP="00335077">
      <w:pPr>
        <w:ind w:left="142" w:firstLine="709"/>
        <w:jc w:val="both"/>
        <w:rPr>
          <w:lang w:eastAsia="ja-JP"/>
        </w:rPr>
      </w:pPr>
    </w:p>
    <w:p w14:paraId="54E61129" w14:textId="649BC382" w:rsidR="00323A53" w:rsidRDefault="00335077" w:rsidP="00323A53">
      <w:pPr>
        <w:ind w:left="142" w:firstLine="709"/>
        <w:jc w:val="both"/>
      </w:pPr>
      <w:r>
        <w:t xml:space="preserve">Junto ao presente estamos encaminhando o </w:t>
      </w:r>
      <w:r>
        <w:rPr>
          <w:b/>
        </w:rPr>
        <w:t>Processo Administrativo Nº 0</w:t>
      </w:r>
      <w:r w:rsidR="00323A53">
        <w:rPr>
          <w:b/>
        </w:rPr>
        <w:t>1</w:t>
      </w:r>
      <w:r w:rsidR="00827A58">
        <w:rPr>
          <w:b/>
        </w:rPr>
        <w:t>9</w:t>
      </w:r>
      <w:r>
        <w:rPr>
          <w:b/>
        </w:rPr>
        <w:t>0</w:t>
      </w:r>
      <w:r w:rsidR="00323A53">
        <w:rPr>
          <w:b/>
        </w:rPr>
        <w:t>1</w:t>
      </w:r>
      <w:r>
        <w:rPr>
          <w:b/>
        </w:rPr>
        <w:t>00</w:t>
      </w:r>
      <w:r w:rsidR="00CD4DE8">
        <w:rPr>
          <w:b/>
        </w:rPr>
        <w:t>2</w:t>
      </w:r>
      <w:r>
        <w:rPr>
          <w:b/>
        </w:rPr>
        <w:t>/2</w:t>
      </w:r>
      <w:r w:rsidR="00323A53">
        <w:rPr>
          <w:b/>
        </w:rPr>
        <w:t>2</w:t>
      </w:r>
      <w:r>
        <w:rPr>
          <w:b/>
        </w:rPr>
        <w:t>/</w:t>
      </w:r>
      <w:r>
        <w:t xml:space="preserve">, para análise prévia da </w:t>
      </w:r>
      <w:r>
        <w:rPr>
          <w:b/>
        </w:rPr>
        <w:t xml:space="preserve">minuta contratual </w:t>
      </w:r>
      <w:r>
        <w:t>e</w:t>
      </w:r>
      <w:r>
        <w:rPr>
          <w:lang w:val="x-none"/>
        </w:rPr>
        <w:t xml:space="preserve"> apreciação aos procedimentos adotados</w:t>
      </w:r>
      <w:r>
        <w:t xml:space="preserve"> e sobre a legalidade do justificado e requerido, que versa sobre </w:t>
      </w:r>
      <w:r>
        <w:rPr>
          <w:lang w:val="x-none"/>
        </w:rPr>
        <w:t xml:space="preserve">a </w:t>
      </w:r>
      <w:r w:rsidRPr="00323A53">
        <w:rPr>
          <w:lang w:val="x-none"/>
        </w:rPr>
        <w:t>“</w:t>
      </w:r>
      <w:r w:rsidR="00323A53" w:rsidRPr="00323A53">
        <w:rPr>
          <w:lang w:val="x-none"/>
        </w:rPr>
        <w:t>Contratação de empresa para Prestação de Serviços Gráficos, destinadas a atender as necessidades básicas da Secretária Municipal de Educação, deste Município</w:t>
      </w:r>
      <w:r>
        <w:rPr>
          <w:lang w:val="x-none"/>
        </w:rPr>
        <w:t xml:space="preserve">. Fundamentada </w:t>
      </w:r>
      <w:r w:rsidRPr="00323A53">
        <w:rPr>
          <w:lang w:val="x-none"/>
        </w:rPr>
        <w:t>no Art 24.</w:t>
      </w:r>
      <w:r>
        <w:rPr>
          <w:lang w:val="x-none"/>
        </w:rPr>
        <w:t xml:space="preserve"> </w:t>
      </w:r>
      <w:r w:rsidRPr="00323A53">
        <w:rPr>
          <w:lang w:val="x-none"/>
        </w:rPr>
        <w:t>I</w:t>
      </w:r>
      <w:r>
        <w:rPr>
          <w:lang w:val="x-none"/>
        </w:rPr>
        <w:t>nciso I</w:t>
      </w:r>
      <w:r w:rsidR="00323A53" w:rsidRPr="00323A53">
        <w:rPr>
          <w:lang w:val="x-none"/>
        </w:rPr>
        <w:t>I</w:t>
      </w:r>
      <w:r>
        <w:rPr>
          <w:lang w:val="x-none"/>
        </w:rPr>
        <w:t xml:space="preserve"> da Lei nº 8.666/93</w:t>
      </w:r>
      <w:r w:rsidRPr="00323A53">
        <w:rPr>
          <w:lang w:val="x-none"/>
        </w:rPr>
        <w:t>”</w:t>
      </w:r>
      <w:r w:rsidR="00323A53">
        <w:t>.</w:t>
      </w:r>
    </w:p>
    <w:p w14:paraId="17919496" w14:textId="192D27FD" w:rsidR="00323A53" w:rsidRDefault="00323A53" w:rsidP="00323A53">
      <w:pPr>
        <w:ind w:firstLine="708"/>
        <w:jc w:val="both"/>
      </w:pPr>
      <w:r>
        <w:t>Desde já comunico aos senhores que a modalidade a ser adotada (Dispensa de Licitação) foi escolhida por unanimidade por esta comissão, adotaremos os princípios da Lei 8.666/93 e suas alterações posteriores.</w:t>
      </w:r>
    </w:p>
    <w:p w14:paraId="46FE0539" w14:textId="7AFFA069" w:rsidR="00323A53" w:rsidRDefault="00323A53" w:rsidP="00323A53">
      <w:pPr>
        <w:ind w:firstLine="708"/>
        <w:jc w:val="both"/>
      </w:pPr>
      <w:r>
        <w:t xml:space="preserve">O presente instrumento visa cumprir com fulcro no art. 24, inciso II, da Lei n.º 8.666/93, em obediência ao princípio da continuidade do serviço público. </w:t>
      </w:r>
    </w:p>
    <w:p w14:paraId="1A1B4788" w14:textId="324F4771" w:rsidR="00323A53" w:rsidRDefault="00323A53" w:rsidP="00323A53">
      <w:pPr>
        <w:ind w:firstLine="708"/>
        <w:jc w:val="both"/>
        <w:rPr>
          <w:sz w:val="20"/>
          <w:szCs w:val="22"/>
        </w:rPr>
      </w:pPr>
      <w:r>
        <w:t>A administração tem a necessidade de manter em funcionamento os serviços essenciais, para o bom funcionamento da máquina pública. A modalidade escolhida por estar comissão está levando em consideração a proposta mais vantajosa, primando pelos princípios da legalidade, impessoalidade, igualdade, moralidade e publicidade.</w:t>
      </w:r>
    </w:p>
    <w:p w14:paraId="2393EE7F" w14:textId="77777777" w:rsidR="00323A53" w:rsidRDefault="00323A53" w:rsidP="00323A53">
      <w:pPr>
        <w:ind w:firstLine="708"/>
        <w:jc w:val="both"/>
        <w:rPr>
          <w:sz w:val="22"/>
        </w:rPr>
      </w:pPr>
      <w:r>
        <w:t xml:space="preserve">Ressalta-se que tais medidas administrativas são necessárias para validação da autorização de despesas pelo Ordenador. </w:t>
      </w:r>
    </w:p>
    <w:p w14:paraId="3F8A5AE4" w14:textId="39CDA210" w:rsidR="00335077" w:rsidRDefault="00335077" w:rsidP="00335077">
      <w:pPr>
        <w:ind w:left="142" w:firstLine="567"/>
        <w:jc w:val="both"/>
      </w:pPr>
    </w:p>
    <w:p w14:paraId="20CF135C" w14:textId="4D2085C7" w:rsidR="00335077" w:rsidRDefault="00335077" w:rsidP="00335077">
      <w:pPr>
        <w:ind w:left="142"/>
        <w:jc w:val="center"/>
      </w:pPr>
      <w:r>
        <w:t xml:space="preserve">Santarém Novo, </w:t>
      </w:r>
      <w:r w:rsidR="00827A58">
        <w:t>21</w:t>
      </w:r>
      <w:r>
        <w:t xml:space="preserve"> de J</w:t>
      </w:r>
      <w:r w:rsidR="00323A53">
        <w:t>aneiro</w:t>
      </w:r>
      <w:r>
        <w:t xml:space="preserve"> de 202</w:t>
      </w:r>
      <w:r w:rsidR="00323A53">
        <w:t>2</w:t>
      </w:r>
      <w:r>
        <w:t>.</w:t>
      </w:r>
    </w:p>
    <w:p w14:paraId="7A9B2B3A" w14:textId="2DD6414A" w:rsidR="00335077" w:rsidRDefault="00335077" w:rsidP="00335077">
      <w:pPr>
        <w:ind w:left="142"/>
        <w:jc w:val="center"/>
      </w:pPr>
    </w:p>
    <w:p w14:paraId="0F93790B" w14:textId="27976793" w:rsidR="00335077" w:rsidRDefault="00335077" w:rsidP="00335077">
      <w:pPr>
        <w:ind w:left="142"/>
        <w:jc w:val="center"/>
      </w:pPr>
    </w:p>
    <w:p w14:paraId="766D3E4D" w14:textId="57FC1040" w:rsidR="00335077" w:rsidRDefault="00335077" w:rsidP="00335077">
      <w:pPr>
        <w:ind w:left="142"/>
        <w:jc w:val="center"/>
      </w:pPr>
    </w:p>
    <w:p w14:paraId="7C083FE3" w14:textId="6387E318" w:rsidR="00335077" w:rsidRDefault="00335077" w:rsidP="00335077">
      <w:pPr>
        <w:ind w:left="142"/>
        <w:jc w:val="center"/>
      </w:pPr>
    </w:p>
    <w:p w14:paraId="6F2004D4" w14:textId="35A0A498" w:rsidR="00335077" w:rsidRDefault="00335077" w:rsidP="00335077">
      <w:pPr>
        <w:ind w:left="142"/>
        <w:jc w:val="center"/>
      </w:pPr>
      <w:r>
        <w:t>___________________________________</w:t>
      </w:r>
    </w:p>
    <w:p w14:paraId="6ED73E32" w14:textId="7E3F1E36" w:rsidR="00335077" w:rsidRPr="00335077" w:rsidRDefault="00323A53" w:rsidP="00335077">
      <w:pPr>
        <w:ind w:left="142"/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6D2EB471" w14:textId="24259667" w:rsidR="00335077" w:rsidRDefault="00335077" w:rsidP="00335077">
      <w:pPr>
        <w:ind w:left="142"/>
        <w:jc w:val="center"/>
      </w:pPr>
      <w:r>
        <w:t>Presidente da Comissão Permanente de Licitação</w:t>
      </w:r>
    </w:p>
    <w:p w14:paraId="5107C2D6" w14:textId="7F5C96DB" w:rsidR="00335077" w:rsidRPr="00335077" w:rsidRDefault="00335077" w:rsidP="00335077">
      <w:pPr>
        <w:ind w:left="142"/>
        <w:jc w:val="center"/>
      </w:pPr>
      <w:r>
        <w:t>Portaria nº 0</w:t>
      </w:r>
      <w:r w:rsidR="00323A53">
        <w:t>93</w:t>
      </w:r>
      <w:r>
        <w:t>/2021</w:t>
      </w:r>
    </w:p>
    <w:sectPr w:rsidR="00335077" w:rsidRPr="00335077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6FA0" w14:textId="77777777" w:rsidR="00BF0D93" w:rsidRDefault="00BF0D93" w:rsidP="004E301A">
      <w:r>
        <w:separator/>
      </w:r>
    </w:p>
  </w:endnote>
  <w:endnote w:type="continuationSeparator" w:id="0">
    <w:p w14:paraId="1FC2F972" w14:textId="77777777" w:rsidR="00BF0D93" w:rsidRDefault="00BF0D93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1B0A" w14:textId="77777777" w:rsidR="00BF0D93" w:rsidRDefault="00BF0D93" w:rsidP="004E301A">
      <w:r>
        <w:separator/>
      </w:r>
    </w:p>
  </w:footnote>
  <w:footnote w:type="continuationSeparator" w:id="0">
    <w:p w14:paraId="1B865FE7" w14:textId="77777777" w:rsidR="00BF0D93" w:rsidRDefault="00BF0D93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D0FB8"/>
    <w:rsid w:val="000E03FB"/>
    <w:rsid w:val="000F1165"/>
    <w:rsid w:val="0011798F"/>
    <w:rsid w:val="00140707"/>
    <w:rsid w:val="001420BE"/>
    <w:rsid w:val="0014264F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66CFF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23A53"/>
    <w:rsid w:val="00335077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74264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27A58"/>
    <w:rsid w:val="008440FD"/>
    <w:rsid w:val="00864B17"/>
    <w:rsid w:val="008D594A"/>
    <w:rsid w:val="008E42E8"/>
    <w:rsid w:val="008F244B"/>
    <w:rsid w:val="008F4078"/>
    <w:rsid w:val="008F5E1E"/>
    <w:rsid w:val="00953C3C"/>
    <w:rsid w:val="00953E49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A699D"/>
    <w:rsid w:val="00BB0630"/>
    <w:rsid w:val="00BF0D93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CD4DE8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6</cp:revision>
  <cp:lastPrinted>2021-07-13T22:09:00Z</cp:lastPrinted>
  <dcterms:created xsi:type="dcterms:W3CDTF">2022-01-04T23:07:00Z</dcterms:created>
  <dcterms:modified xsi:type="dcterms:W3CDTF">2022-01-27T14:41:00Z</dcterms:modified>
</cp:coreProperties>
</file>